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9C" w:rsidRPr="00875A06" w:rsidRDefault="00AD639C" w:rsidP="00AD639C">
      <w:pPr>
        <w:pStyle w:val="a3"/>
        <w:jc w:val="center"/>
        <w:rPr>
          <w:b/>
          <w:color w:val="000000"/>
        </w:rPr>
      </w:pPr>
      <w:r w:rsidRPr="00875A06">
        <w:rPr>
          <w:b/>
          <w:color w:val="000000"/>
        </w:rPr>
        <w:t>ПОЯСНИТЕЛЬНАЯ ЗАПИСКА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Цели образовательно-коррекционной работы с учетом специфики учебного предмета.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AD639C" w:rsidRPr="00875A06" w:rsidRDefault="00AD639C" w:rsidP="00AD639C">
      <w:pPr>
        <w:pStyle w:val="a3"/>
        <w:rPr>
          <w:color w:val="000000"/>
        </w:rPr>
      </w:pPr>
      <w:r w:rsidRPr="00875A06">
        <w:rPr>
          <w:color w:val="000000"/>
        </w:rPr>
        <w:t>В реализации требований АООП выделено несколько этапов:</w:t>
      </w:r>
    </w:p>
    <w:p w:rsidR="00AD639C" w:rsidRPr="00875A06" w:rsidRDefault="00AD639C" w:rsidP="00AD639C">
      <w:pPr>
        <w:pStyle w:val="a3"/>
        <w:rPr>
          <w:color w:val="000000"/>
        </w:rPr>
      </w:pPr>
      <w:r w:rsidRPr="00875A06">
        <w:rPr>
          <w:color w:val="000000"/>
        </w:rPr>
        <w:t>I этап ― 1―4 классы (в случае пролонгированного обучения ― с 1-м дополнительным классом);</w:t>
      </w:r>
    </w:p>
    <w:p w:rsidR="00AD639C" w:rsidRPr="00875A06" w:rsidRDefault="00AD639C" w:rsidP="00AD639C">
      <w:pPr>
        <w:pStyle w:val="a3"/>
        <w:rPr>
          <w:color w:val="000000"/>
        </w:rPr>
      </w:pPr>
      <w:r w:rsidRPr="00875A06">
        <w:rPr>
          <w:color w:val="000000"/>
        </w:rPr>
        <w:t>II этап ― 5―9 классы;</w:t>
      </w:r>
    </w:p>
    <w:p w:rsidR="00AD639C" w:rsidRPr="00875A06" w:rsidRDefault="00AD639C" w:rsidP="00AD639C">
      <w:pPr>
        <w:pStyle w:val="a3"/>
        <w:rPr>
          <w:color w:val="000000"/>
        </w:rPr>
      </w:pPr>
      <w:r w:rsidRPr="00875A06">
        <w:rPr>
          <w:color w:val="000000"/>
        </w:rPr>
        <w:t>III этап ― 10―12 классы.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b/>
          <w:color w:val="000000"/>
        </w:rPr>
        <w:t>Цель I-го этапа</w:t>
      </w:r>
      <w:r w:rsidRPr="00875A06">
        <w:rPr>
          <w:color w:val="000000"/>
        </w:rPr>
        <w:t xml:space="preserve"> состоит в формировании основ предметных знаний и умений, коррекции недостатков психофизического развития обучающихся. Уроки обучения изобразительному искусству в 1–4 классах направлены </w:t>
      </w:r>
      <w:proofErr w:type="gramStart"/>
      <w:r w:rsidRPr="00875A06">
        <w:rPr>
          <w:color w:val="000000"/>
        </w:rPr>
        <w:t>на</w:t>
      </w:r>
      <w:proofErr w:type="gramEnd"/>
      <w:r w:rsidRPr="00875A06">
        <w:rPr>
          <w:color w:val="000000"/>
        </w:rPr>
        <w:t>: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всестороннее 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развитие умения пользоваться полученными практическими навыками в повседневной жизни.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‒ 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‒ развитие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lastRenderedPageBreak/>
        <w:t>‒ коррекция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разнообразных технических  приемов рисования, лепки и выполнения аппликации.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‒ развитие зрительной памяти, внимания, наблюдательности, образного мышления, представления и воображения.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Общая характеристика учебного предмета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В процессе обучения изобразительной деятельности, в процессе эстетического познания и художественного отражения окружающей действительности в продуктах деятельности ребенок с интеллектуальными нарушениями развивается многосторонне: формируются его познавательная, речевая, эмоционально-волевая, двигательная сферы деятельности.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Учебный предмет «Изобразительное искусство» вместе с предметом «Музыка» составляют предметную область «Искусство».</w:t>
      </w:r>
    </w:p>
    <w:p w:rsidR="00AD639C" w:rsidRPr="00875A06" w:rsidRDefault="00AD639C" w:rsidP="00AD639C">
      <w:pPr>
        <w:pStyle w:val="a3"/>
        <w:jc w:val="both"/>
        <w:rPr>
          <w:b/>
          <w:color w:val="000000"/>
        </w:rPr>
      </w:pPr>
      <w:r w:rsidRPr="00875A06">
        <w:rPr>
          <w:b/>
          <w:color w:val="000000"/>
        </w:rPr>
        <w:t>Основные задачи изучения предмета: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· Воспитание интереса к изобразительному искусству.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· Раскрытие значения изобразительного искусства в жизни человека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· Воспитание в детях эстетического чувства и понимания красоты окружающего мира, художественного вкуса.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· Формирование элементарных знаний о видах и жанрах изобразительного искусства искусствах. Расширение художественно-эстетического кругозора;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· Развитие эмоционального восприятия произведений искусства, умения анализировать их содержание и формулировать своего мнения о них.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· Формирование знаний элементарных основ реалистического рисунка.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· 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· Обучение разным видам изобразительной деятельности (рисованию, аппликации, лепке).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proofErr w:type="gramStart"/>
      <w:r w:rsidRPr="00875A06">
        <w:rPr>
          <w:color w:val="000000"/>
        </w:rPr>
        <w:t xml:space="preserve">· Обучение правилам и законам композиции, </w:t>
      </w:r>
      <w:proofErr w:type="spellStart"/>
      <w:r w:rsidRPr="00875A06">
        <w:rPr>
          <w:color w:val="000000"/>
        </w:rPr>
        <w:t>цветоведения</w:t>
      </w:r>
      <w:proofErr w:type="spellEnd"/>
      <w:r w:rsidRPr="00875A06">
        <w:rPr>
          <w:color w:val="000000"/>
        </w:rPr>
        <w:t>, построения орнамента и др., применяемых в разных видах изобразительной деятельности.</w:t>
      </w:r>
      <w:proofErr w:type="gramEnd"/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· Формирование умения создавать простейшие художественные образы с натуры и по образцу, по памяти, представлению и воображению.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· Развитие умения выполнять тематические и декоративные композиции.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· 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</w:p>
    <w:p w:rsidR="00AD639C" w:rsidRPr="00875A06" w:rsidRDefault="00AD639C" w:rsidP="00AD639C">
      <w:pPr>
        <w:pStyle w:val="a3"/>
        <w:jc w:val="both"/>
        <w:rPr>
          <w:b/>
          <w:color w:val="000000"/>
        </w:rPr>
      </w:pPr>
      <w:r w:rsidRPr="00875A06">
        <w:rPr>
          <w:b/>
          <w:color w:val="000000"/>
        </w:rPr>
        <w:t>Описание места учебного предмета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Учебные предметы предметной области «Искусство», наряду с другими предметами основных образовательных областей «Язык и речевая практика», «Математика», «Естествознание», «Технологии», «Физическая культура», составляют обязательную часть учебных планов АООП образования умственно отсталых обучающихся (интеллектуальными нарушениями) 1 класса (вариант 1).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>Освоение предмета «Изобразительное искусство» предусмотрено на первых двух этапах обучения: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 xml:space="preserve">на </w:t>
      </w:r>
      <w:proofErr w:type="spellStart"/>
      <w:r w:rsidRPr="00875A06">
        <w:rPr>
          <w:color w:val="000000"/>
        </w:rPr>
        <w:t>I-ом</w:t>
      </w:r>
      <w:proofErr w:type="spellEnd"/>
      <w:r w:rsidRPr="00875A06">
        <w:rPr>
          <w:color w:val="000000"/>
        </w:rPr>
        <w:t xml:space="preserve"> этапе ― в 1-4 классах (при необходимости – с 1 дополнительным классом);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 xml:space="preserve">на </w:t>
      </w:r>
      <w:proofErr w:type="spellStart"/>
      <w:r w:rsidRPr="00875A06">
        <w:rPr>
          <w:color w:val="000000"/>
        </w:rPr>
        <w:t>II-ом</w:t>
      </w:r>
      <w:proofErr w:type="spellEnd"/>
      <w:r w:rsidRPr="00875A06">
        <w:rPr>
          <w:color w:val="000000"/>
        </w:rPr>
        <w:t xml:space="preserve"> этапе ― в 5 классе.</w:t>
      </w:r>
    </w:p>
    <w:p w:rsidR="00AD639C" w:rsidRPr="00875A06" w:rsidRDefault="00AD639C" w:rsidP="00AD639C">
      <w:pPr>
        <w:pStyle w:val="a3"/>
        <w:jc w:val="both"/>
        <w:rPr>
          <w:color w:val="000000"/>
        </w:rPr>
      </w:pPr>
      <w:r w:rsidRPr="00875A06">
        <w:rPr>
          <w:color w:val="000000"/>
        </w:rPr>
        <w:t xml:space="preserve">Согласно учебному плану образования обучающихся с легкой степенью умственной отсталости (интеллектуальных нарушений), всего на изучение предметов образовательной области «Искусство» на </w:t>
      </w:r>
      <w:proofErr w:type="spellStart"/>
      <w:r w:rsidRPr="00875A06">
        <w:rPr>
          <w:color w:val="000000"/>
        </w:rPr>
        <w:t>I-ом</w:t>
      </w:r>
      <w:proofErr w:type="spellEnd"/>
      <w:r w:rsidRPr="00875A06">
        <w:rPr>
          <w:color w:val="000000"/>
        </w:rPr>
        <w:t xml:space="preserve"> этапе (для 1–4 классов) выделяется 303 учебных часа, из них на предмет «Изобразительное искусство» – 135 часов. При 5-дневной учебной неделе на предмет «Изобразительное искусство» отведено по 1 часу в неделю для 1</w:t>
      </w:r>
      <w:r w:rsidR="00EB5A23">
        <w:rPr>
          <w:color w:val="000000"/>
        </w:rPr>
        <w:t xml:space="preserve">,2 </w:t>
      </w:r>
      <w:r w:rsidRPr="00875A06">
        <w:rPr>
          <w:color w:val="000000"/>
        </w:rPr>
        <w:t xml:space="preserve"> класс</w:t>
      </w:r>
      <w:r w:rsidR="00EB5A23">
        <w:rPr>
          <w:color w:val="000000"/>
        </w:rPr>
        <w:t>ов</w:t>
      </w:r>
      <w:r w:rsidRPr="00875A06">
        <w:rPr>
          <w:color w:val="000000"/>
        </w:rPr>
        <w:t>, что составляет 33 часа</w:t>
      </w:r>
      <w:r w:rsidR="00EB5A23">
        <w:rPr>
          <w:color w:val="000000"/>
        </w:rPr>
        <w:t xml:space="preserve"> в 1 классе, 34 часа во 2 классе</w:t>
      </w:r>
      <w:r w:rsidRPr="00875A06">
        <w:rPr>
          <w:color w:val="000000"/>
        </w:rPr>
        <w:t xml:space="preserve"> за учебный год</w:t>
      </w:r>
      <w:proofErr w:type="gramStart"/>
      <w:r w:rsidRPr="00875A06">
        <w:rPr>
          <w:color w:val="000000"/>
        </w:rPr>
        <w:t>.</w:t>
      </w:r>
      <w:r w:rsidR="00EB5A23">
        <w:rPr>
          <w:color w:val="000000"/>
        </w:rPr>
        <w:t>,</w:t>
      </w:r>
      <w:proofErr w:type="gramEnd"/>
    </w:p>
    <w:p w:rsidR="009F369D" w:rsidRDefault="00EB5A23"/>
    <w:sectPr w:rsidR="009F369D" w:rsidSect="0052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39C"/>
    <w:rsid w:val="0052299B"/>
    <w:rsid w:val="005D0001"/>
    <w:rsid w:val="00A5673D"/>
    <w:rsid w:val="00AD639C"/>
    <w:rsid w:val="00EB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4696</Characters>
  <Application>Microsoft Office Word</Application>
  <DocSecurity>0</DocSecurity>
  <Lines>39</Lines>
  <Paragraphs>11</Paragraphs>
  <ScaleCrop>false</ScaleCrop>
  <Company>Microsoft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2022-11-23T16:09:00Z</dcterms:created>
  <dcterms:modified xsi:type="dcterms:W3CDTF">2022-11-23T16:11:00Z</dcterms:modified>
</cp:coreProperties>
</file>