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1F" w:rsidRDefault="00A27C1F" w:rsidP="00A27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1F">
        <w:rPr>
          <w:rFonts w:ascii="Times New Roman" w:hAnsi="Times New Roman" w:cs="Times New Roman"/>
          <w:b/>
          <w:sz w:val="28"/>
          <w:szCs w:val="28"/>
        </w:rPr>
        <w:t>«Предметно-практические действия»</w:t>
      </w:r>
    </w:p>
    <w:p w:rsidR="00A27C1F" w:rsidRPr="001605F1" w:rsidRDefault="00A27C1F" w:rsidP="00A27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</w:p>
    <w:p w:rsidR="00A27C1F" w:rsidRPr="001605F1" w:rsidRDefault="00A27C1F" w:rsidP="00A27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b/>
          <w:sz w:val="24"/>
          <w:szCs w:val="24"/>
        </w:rPr>
        <w:t>Цель образовательно-коррекционной работы коррекционного курса «Предметно-практические действия»:</w:t>
      </w:r>
    </w:p>
    <w:p w:rsidR="00A27C1F" w:rsidRPr="001605F1" w:rsidRDefault="00A27C1F" w:rsidP="00A27C1F">
      <w:pPr>
        <w:jc w:val="both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д.), корригировать недостатки восприятия, внимания, зрительн</w:t>
      </w:r>
      <w:proofErr w:type="gramStart"/>
      <w:r w:rsidRPr="001605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05F1">
        <w:rPr>
          <w:rFonts w:ascii="Times New Roman" w:hAnsi="Times New Roman" w:cs="Times New Roman"/>
          <w:sz w:val="24"/>
          <w:szCs w:val="24"/>
        </w:rPr>
        <w:t xml:space="preserve">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A27C1F" w:rsidRPr="001605F1" w:rsidRDefault="00A27C1F" w:rsidP="00A27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 «Предметно-практические действия»</w:t>
      </w:r>
    </w:p>
    <w:p w:rsidR="00A27C1F" w:rsidRPr="001605F1" w:rsidRDefault="00A27C1F" w:rsidP="00A27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b/>
          <w:sz w:val="24"/>
          <w:szCs w:val="24"/>
        </w:rPr>
        <w:t>Направления рабочей программы: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ребенка к занятиям;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собственной активности ребенка;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формирование устойчивой мотивации к выполнению заданий;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формирование и развитие целенаправленных действий;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планирования и контроля деятельности;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 xml:space="preserve">- развитие способности применять полученные знания для решения новых аналогичных задач. 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Коррекционные задачи: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 xml:space="preserve">- развитие тактильных ощущений кистей рук и расширение тактильного опыта; 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зрительного восприятия;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зрительного и слухового внимания;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вербальных и невербальных коммуникативных навыков;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представлений;</w:t>
      </w:r>
    </w:p>
    <w:p w:rsidR="00A27C1F" w:rsidRPr="001605F1" w:rsidRDefault="00A27C1F" w:rsidP="00A27C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- развитие мелкой моторики, зрительно-моторной координации.</w:t>
      </w:r>
    </w:p>
    <w:p w:rsidR="00A27C1F" w:rsidRPr="001605F1" w:rsidRDefault="00A27C1F" w:rsidP="00A27C1F">
      <w:pPr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ab/>
      </w:r>
    </w:p>
    <w:p w:rsidR="00A27C1F" w:rsidRPr="001605F1" w:rsidRDefault="00A27C1F" w:rsidP="00A27C1F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b/>
          <w:sz w:val="24"/>
          <w:szCs w:val="24"/>
        </w:rPr>
        <w:t>Место коррекционного курса в учебном плане</w:t>
      </w:r>
    </w:p>
    <w:p w:rsidR="00A27C1F" w:rsidRPr="001605F1" w:rsidRDefault="00A27C1F" w:rsidP="00A27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F1">
        <w:rPr>
          <w:rFonts w:ascii="Times New Roman" w:hAnsi="Times New Roman" w:cs="Times New Roman"/>
          <w:sz w:val="24"/>
          <w:szCs w:val="24"/>
        </w:rPr>
        <w:t>Коррекционный курс «Предметно-практические действия»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0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05F1">
        <w:rPr>
          <w:rFonts w:ascii="Times New Roman" w:hAnsi="Times New Roman" w:cs="Times New Roman"/>
          <w:sz w:val="24"/>
          <w:szCs w:val="24"/>
        </w:rPr>
        <w:t xml:space="preserve"> классе изучается в объёме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1605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605F1">
        <w:rPr>
          <w:rFonts w:ascii="Times New Roman" w:hAnsi="Times New Roman" w:cs="Times New Roman"/>
          <w:sz w:val="24"/>
          <w:szCs w:val="24"/>
        </w:rPr>
        <w:t xml:space="preserve">  в год,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05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05F1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F369D" w:rsidRDefault="00DF3013"/>
    <w:sectPr w:rsidR="009F369D" w:rsidSect="00A6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1F"/>
    <w:rsid w:val="002B786C"/>
    <w:rsid w:val="005D0001"/>
    <w:rsid w:val="00A27C1F"/>
    <w:rsid w:val="00A5673D"/>
    <w:rsid w:val="00A6366C"/>
    <w:rsid w:val="00DF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2022-11-23T15:51:00Z</dcterms:created>
  <dcterms:modified xsi:type="dcterms:W3CDTF">2022-11-23T15:59:00Z</dcterms:modified>
</cp:coreProperties>
</file>